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FA6C" w14:textId="77777777" w:rsidR="006F7FDA" w:rsidRDefault="00207668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  <w:r>
        <w:rPr>
          <w:rFonts w:ascii="Century Gothic" w:eastAsia="Times New Roman" w:hAnsi="Century Gothic" w:cs="Times New Roman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28D8295E" wp14:editId="07B7CCC0">
            <wp:extent cx="742034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04" cy="5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 w:rsidR="00957DEB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31368DCF" wp14:editId="14EB108C">
            <wp:extent cx="828547" cy="4105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83" cy="4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C25E" w14:textId="670B7B9B" w:rsidR="006F7FDA" w:rsidRDefault="006F7FDA" w:rsidP="00207668">
      <w:pPr>
        <w:spacing w:after="0" w:line="240" w:lineRule="auto"/>
        <w:rPr>
          <w:rFonts w:eastAsia="Times New Roman" w:cstheme="minorHAnsi"/>
          <w:color w:val="2970CC"/>
          <w:shd w:val="clear" w:color="auto" w:fill="FFFFFF"/>
        </w:rPr>
      </w:pPr>
    </w:p>
    <w:p w14:paraId="7DF1C12F" w14:textId="4369B8AD" w:rsidR="008B1DE1" w:rsidRDefault="008B1DE1" w:rsidP="00C20D87">
      <w:pPr>
        <w:jc w:val="center"/>
        <w:rPr>
          <w:rFonts w:ascii="Calibri" w:hAnsi="Calibri" w:cs="Calibri"/>
          <w:color w:val="1F497D"/>
        </w:rPr>
      </w:pPr>
      <w:r w:rsidRPr="00207668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Fire &amp; Smoke Work Group</w:t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 meeting </w:t>
      </w:r>
      <w:r w:rsidR="001E4C3D" w:rsidRPr="001E4C3D">
        <w:rPr>
          <w:rFonts w:ascii="Century Gothic" w:eastAsia="Times New Roman" w:hAnsi="Century Gothic" w:cs="Times New Roman"/>
          <w:color w:val="2970CC"/>
          <w:sz w:val="30"/>
          <w:szCs w:val="30"/>
          <w:u w:val="single"/>
          <w:shd w:val="clear" w:color="auto" w:fill="FFFFFF"/>
        </w:rPr>
        <w:t>draft</w:t>
      </w:r>
      <w:r w:rsidR="001E4C3D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 </w:t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agenda – March 15,</w:t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  <w:vertAlign w:val="superscript"/>
        </w:rPr>
        <w:t xml:space="preserve"> </w:t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2021</w:t>
      </w:r>
    </w:p>
    <w:p w14:paraId="52A4FDF4" w14:textId="4819C4F0" w:rsidR="001E4C3D" w:rsidRPr="001E4C3D" w:rsidRDefault="001E4C3D" w:rsidP="001E4C3D">
      <w:pPr>
        <w:pStyle w:val="xmsonormal"/>
        <w:contextualSpacing/>
        <w:rPr>
          <w:rFonts w:ascii="Calibri" w:hAnsi="Calibri" w:cs="Calibri"/>
          <w:sz w:val="22"/>
          <w:szCs w:val="22"/>
          <w:u w:val="single"/>
        </w:rPr>
      </w:pPr>
      <w:proofErr w:type="gramStart"/>
      <w:r w:rsidRPr="001E4C3D">
        <w:rPr>
          <w:rFonts w:ascii="Calibri" w:hAnsi="Calibri" w:cs="Calibri"/>
          <w:sz w:val="22"/>
          <w:szCs w:val="22"/>
          <w:u w:val="single"/>
        </w:rPr>
        <w:t>Administrative</w:t>
      </w:r>
      <w:r w:rsidRPr="001E4C3D">
        <w:rPr>
          <w:rFonts w:ascii="Calibri" w:hAnsi="Calibri" w:cs="Calibri"/>
          <w:sz w:val="22"/>
          <w:szCs w:val="22"/>
        </w:rPr>
        <w:t xml:space="preserve">  (</w:t>
      </w:r>
      <w:proofErr w:type="gramEnd"/>
      <w:r w:rsidR="00531DC3">
        <w:rPr>
          <w:rFonts w:ascii="Calibri" w:hAnsi="Calibri" w:cs="Calibri"/>
          <w:sz w:val="22"/>
          <w:szCs w:val="22"/>
        </w:rPr>
        <w:t>3</w:t>
      </w:r>
      <w:r w:rsidRPr="001E4C3D">
        <w:rPr>
          <w:rFonts w:ascii="Calibri" w:hAnsi="Calibri" w:cs="Calibri"/>
          <w:sz w:val="22"/>
          <w:szCs w:val="22"/>
        </w:rPr>
        <w:t>0 mins.)</w:t>
      </w:r>
    </w:p>
    <w:p w14:paraId="481C7C1B" w14:textId="48786018" w:rsidR="001E4C3D" w:rsidRDefault="001E4C3D" w:rsidP="001E4C3D">
      <w:pPr>
        <w:pStyle w:val="xmsonormal"/>
        <w:contextualSpacing/>
        <w:rPr>
          <w:rFonts w:ascii="Calibri" w:hAnsi="Calibri" w:cs="Calibri"/>
          <w:sz w:val="22"/>
          <w:szCs w:val="22"/>
        </w:rPr>
      </w:pPr>
    </w:p>
    <w:p w14:paraId="4D0B5EB2" w14:textId="2DF1D9B4" w:rsidR="001E4C3D" w:rsidRDefault="001E4C3D" w:rsidP="00C20D87">
      <w:pPr>
        <w:pStyle w:val="xmsonormal"/>
        <w:numPr>
          <w:ilvl w:val="0"/>
          <w:numId w:val="12"/>
        </w:numPr>
        <w:ind w:left="450" w:hanging="27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Welcome, Roll Call, Agenda Review – Bob </w:t>
      </w:r>
      <w:proofErr w:type="spellStart"/>
      <w:r>
        <w:rPr>
          <w:rFonts w:ascii="Calibri" w:hAnsi="Calibri" w:cs="Calibri"/>
          <w:sz w:val="22"/>
          <w:szCs w:val="22"/>
        </w:rPr>
        <w:t>Kotchenruther</w:t>
      </w:r>
      <w:proofErr w:type="spellEnd"/>
    </w:p>
    <w:p w14:paraId="32398FE1" w14:textId="77777777" w:rsidR="001E4C3D" w:rsidRDefault="001E4C3D" w:rsidP="00C20D87">
      <w:pPr>
        <w:pStyle w:val="xmsonormal"/>
        <w:ind w:left="450" w:hanging="270"/>
        <w:contextualSpacing/>
        <w:rPr>
          <w:rFonts w:ascii="Calibri" w:hAnsi="Calibri" w:cs="Calibri"/>
          <w:sz w:val="22"/>
          <w:szCs w:val="22"/>
        </w:rPr>
      </w:pPr>
    </w:p>
    <w:p w14:paraId="0A878D18" w14:textId="1E4ED622" w:rsidR="001E4C3D" w:rsidRDefault="001E4C3D" w:rsidP="00C20D87">
      <w:pPr>
        <w:pStyle w:val="xmsonormal"/>
        <w:numPr>
          <w:ilvl w:val="0"/>
          <w:numId w:val="12"/>
        </w:numPr>
        <w:ind w:left="450" w:hanging="27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notes (separate attachment) from Feb. 18</w:t>
      </w:r>
      <w:r w:rsidRPr="001E4C3D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meeting – Bob</w:t>
      </w:r>
    </w:p>
    <w:p w14:paraId="60772811" w14:textId="77777777" w:rsidR="001E4C3D" w:rsidRDefault="001E4C3D" w:rsidP="00C20D87">
      <w:pPr>
        <w:pStyle w:val="ListParagraph"/>
        <w:spacing w:after="0"/>
        <w:ind w:left="450" w:hanging="270"/>
        <w:rPr>
          <w:rFonts w:ascii="Calibri" w:hAnsi="Calibri" w:cs="Calibri"/>
        </w:rPr>
      </w:pPr>
    </w:p>
    <w:p w14:paraId="5091E6F2" w14:textId="7D6FCAC3" w:rsidR="001E4C3D" w:rsidRPr="001E4C3D" w:rsidRDefault="00BA3135" w:rsidP="00C20D87">
      <w:pPr>
        <w:pStyle w:val="xmsonormal"/>
        <w:numPr>
          <w:ilvl w:val="0"/>
          <w:numId w:val="12"/>
        </w:numPr>
        <w:ind w:left="450" w:hanging="27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Quick w</w:t>
      </w:r>
      <w:r w:rsidR="008929E9">
        <w:rPr>
          <w:rFonts w:ascii="Calibri" w:hAnsi="Calibri" w:cs="Calibri"/>
          <w:sz w:val="22"/>
          <w:szCs w:val="22"/>
        </w:rPr>
        <w:t>alkthrough</w:t>
      </w:r>
      <w:r w:rsidR="001E4C3D">
        <w:rPr>
          <w:rFonts w:ascii="Calibri" w:hAnsi="Calibri" w:cs="Calibri"/>
          <w:sz w:val="22"/>
          <w:szCs w:val="22"/>
        </w:rPr>
        <w:t xml:space="preserve"> </w:t>
      </w:r>
      <w:r w:rsidR="00FB5846">
        <w:rPr>
          <w:rFonts w:ascii="Calibri" w:hAnsi="Calibri" w:cs="Calibri"/>
          <w:sz w:val="22"/>
          <w:szCs w:val="22"/>
        </w:rPr>
        <w:t xml:space="preserve">of </w:t>
      </w:r>
      <w:r w:rsidR="001E4C3D">
        <w:rPr>
          <w:rFonts w:ascii="Calibri" w:hAnsi="Calibri" w:cs="Calibri"/>
          <w:sz w:val="22"/>
          <w:szCs w:val="22"/>
        </w:rPr>
        <w:t xml:space="preserve">updated </w:t>
      </w:r>
      <w:hyperlink r:id="rId13" w:history="1">
        <w:r w:rsidR="001E4C3D" w:rsidRPr="001E4C3D">
          <w:rPr>
            <w:rStyle w:val="Hyperlink"/>
            <w:rFonts w:asciiTheme="minorHAnsi" w:hAnsiTheme="minorHAnsi" w:cstheme="minorHAnsi"/>
            <w:sz w:val="22"/>
            <w:szCs w:val="22"/>
          </w:rPr>
          <w:t>Fire &amp; Smoke Work Group (wrapair2.org)</w:t>
        </w:r>
      </w:hyperlink>
      <w:r w:rsidR="001E4C3D">
        <w:rPr>
          <w:rFonts w:asciiTheme="minorHAnsi" w:hAnsiTheme="minorHAnsi" w:cstheme="minorHAnsi"/>
          <w:sz w:val="22"/>
          <w:szCs w:val="22"/>
        </w:rPr>
        <w:t xml:space="preserve"> </w:t>
      </w:r>
      <w:r w:rsidR="00531DC3">
        <w:rPr>
          <w:rFonts w:asciiTheme="minorHAnsi" w:hAnsiTheme="minorHAnsi" w:cstheme="minorHAnsi"/>
          <w:sz w:val="22"/>
          <w:szCs w:val="22"/>
        </w:rPr>
        <w:t xml:space="preserve">page </w:t>
      </w:r>
      <w:r w:rsidR="001E4C3D">
        <w:rPr>
          <w:rFonts w:asciiTheme="minorHAnsi" w:hAnsiTheme="minorHAnsi" w:cstheme="minorHAnsi"/>
          <w:sz w:val="22"/>
          <w:szCs w:val="22"/>
        </w:rPr>
        <w:t>– Paul</w:t>
      </w:r>
      <w:r w:rsidR="008929E9">
        <w:rPr>
          <w:rFonts w:asciiTheme="minorHAnsi" w:hAnsiTheme="minorHAnsi" w:cstheme="minorHAnsi"/>
          <w:sz w:val="22"/>
          <w:szCs w:val="22"/>
        </w:rPr>
        <w:t xml:space="preserve"> Corrigan</w:t>
      </w:r>
      <w:r w:rsidR="00531D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/</w:t>
      </w:r>
      <w:r w:rsidR="00531DC3">
        <w:rPr>
          <w:rFonts w:asciiTheme="minorHAnsi" w:hAnsiTheme="minorHAnsi" w:cstheme="minorHAnsi"/>
          <w:sz w:val="22"/>
          <w:szCs w:val="22"/>
        </w:rPr>
        <w:t xml:space="preserve"> Tom Moore</w:t>
      </w:r>
    </w:p>
    <w:p w14:paraId="2852F5CA" w14:textId="77777777" w:rsidR="000D09A9" w:rsidRDefault="000D09A9" w:rsidP="001745F5">
      <w:pPr>
        <w:pStyle w:val="xmsonormal"/>
        <w:contextualSpacing/>
        <w:rPr>
          <w:rFonts w:ascii="Calibri" w:hAnsi="Calibri" w:cs="Calibri"/>
          <w:sz w:val="22"/>
          <w:szCs w:val="22"/>
          <w:u w:val="single"/>
        </w:rPr>
      </w:pPr>
    </w:p>
    <w:p w14:paraId="374F0F31" w14:textId="5FBB1CF6" w:rsidR="001745F5" w:rsidRPr="001E4C3D" w:rsidRDefault="001745F5" w:rsidP="001745F5">
      <w:pPr>
        <w:pStyle w:val="xmsonormal"/>
        <w:contextualSpacing/>
        <w:rPr>
          <w:rFonts w:ascii="Calibri" w:hAnsi="Calibri" w:cs="Calibri"/>
          <w:sz w:val="22"/>
          <w:szCs w:val="22"/>
          <w:u w:val="single"/>
        </w:rPr>
      </w:pPr>
      <w:proofErr w:type="gramStart"/>
      <w:r w:rsidRPr="001E4C3D">
        <w:rPr>
          <w:rFonts w:ascii="Calibri" w:hAnsi="Calibri" w:cs="Calibri"/>
          <w:sz w:val="22"/>
          <w:szCs w:val="22"/>
          <w:u w:val="single"/>
        </w:rPr>
        <w:t>Informatio</w:t>
      </w:r>
      <w:r>
        <w:rPr>
          <w:rFonts w:ascii="Calibri" w:hAnsi="Calibri" w:cs="Calibri"/>
          <w:sz w:val="22"/>
          <w:szCs w:val="22"/>
          <w:u w:val="single"/>
        </w:rPr>
        <w:t>n</w:t>
      </w:r>
      <w:r w:rsidRPr="001E4C3D">
        <w:rPr>
          <w:rFonts w:ascii="Calibri" w:hAnsi="Calibri" w:cs="Calibri"/>
          <w:sz w:val="22"/>
          <w:szCs w:val="22"/>
        </w:rPr>
        <w:t xml:space="preserve">  (</w:t>
      </w:r>
      <w:proofErr w:type="gramEnd"/>
      <w:r>
        <w:rPr>
          <w:rFonts w:ascii="Calibri" w:hAnsi="Calibri" w:cs="Calibri"/>
          <w:sz w:val="22"/>
          <w:szCs w:val="22"/>
        </w:rPr>
        <w:t>25 mins.)</w:t>
      </w:r>
    </w:p>
    <w:p w14:paraId="6F069F64" w14:textId="77777777" w:rsidR="001745F5" w:rsidRDefault="001745F5" w:rsidP="001745F5">
      <w:pPr>
        <w:pStyle w:val="xmsonormal"/>
        <w:contextualSpacing/>
        <w:rPr>
          <w:rFonts w:ascii="Calibri" w:hAnsi="Calibri" w:cs="Calibri"/>
          <w:sz w:val="22"/>
          <w:szCs w:val="22"/>
        </w:rPr>
      </w:pPr>
    </w:p>
    <w:p w14:paraId="6C1DC24D" w14:textId="47E12E44" w:rsidR="001745F5" w:rsidRDefault="001745F5" w:rsidP="001745F5">
      <w:pPr>
        <w:pStyle w:val="xmsonormal"/>
        <w:ind w:left="1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Introduce MT DEQ Smoke Mgmt. Program, followed by Q &amp; A – Rhonda </w:t>
      </w:r>
      <w:r w:rsidR="00FC6D6F">
        <w:rPr>
          <w:rFonts w:ascii="Calibri" w:hAnsi="Calibri" w:cs="Calibri"/>
          <w:sz w:val="22"/>
          <w:szCs w:val="22"/>
        </w:rPr>
        <w:t>Payne</w:t>
      </w:r>
    </w:p>
    <w:p w14:paraId="4CB3F14B" w14:textId="77777777" w:rsidR="001745F5" w:rsidRDefault="001745F5" w:rsidP="001745F5">
      <w:pPr>
        <w:pStyle w:val="xmsonormal"/>
        <w:numPr>
          <w:ilvl w:val="0"/>
          <w:numId w:val="11"/>
        </w:numPr>
        <w:ind w:left="540" w:hanging="27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to have similar topical presentations on future FSWG calls – seeking volunteers</w:t>
      </w:r>
    </w:p>
    <w:p w14:paraId="2E3CA4B0" w14:textId="77777777" w:rsidR="001745F5" w:rsidRDefault="001745F5" w:rsidP="001745F5">
      <w:pPr>
        <w:pStyle w:val="xmsonormal"/>
        <w:contextualSpacing/>
        <w:rPr>
          <w:rFonts w:ascii="Calibri" w:hAnsi="Calibri" w:cs="Calibri"/>
          <w:sz w:val="22"/>
          <w:szCs w:val="22"/>
        </w:rPr>
      </w:pPr>
    </w:p>
    <w:p w14:paraId="6786B0A1" w14:textId="77777777" w:rsidR="001745F5" w:rsidRDefault="001745F5" w:rsidP="001745F5">
      <w:pPr>
        <w:pStyle w:val="xmsonormal"/>
        <w:ind w:firstLine="1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FSWG Status Report on April 7</w:t>
      </w:r>
      <w:r w:rsidRPr="00C20D8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at Spring WESTAR-WRAP meeting - Tom</w:t>
      </w:r>
    </w:p>
    <w:p w14:paraId="6A113ADD" w14:textId="77777777" w:rsidR="001E4C3D" w:rsidRDefault="001E4C3D" w:rsidP="00C20D87">
      <w:pPr>
        <w:pStyle w:val="ListParagraph"/>
        <w:spacing w:after="0"/>
        <w:ind w:left="450" w:hanging="270"/>
        <w:rPr>
          <w:rFonts w:ascii="Calibri" w:hAnsi="Calibri" w:cs="Calibri"/>
        </w:rPr>
      </w:pPr>
    </w:p>
    <w:p w14:paraId="74D68F2E" w14:textId="1EBA1B3C" w:rsidR="008929E9" w:rsidRDefault="00E4769D" w:rsidP="00BA3135">
      <w:pPr>
        <w:pStyle w:val="xmsonormal"/>
        <w:ind w:left="18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1E4C3D">
        <w:rPr>
          <w:rFonts w:ascii="Calibri" w:hAnsi="Calibri" w:cs="Calibri"/>
          <w:sz w:val="22"/>
          <w:szCs w:val="22"/>
        </w:rPr>
        <w:t xml:space="preserve">equest input </w:t>
      </w:r>
      <w:r w:rsidR="001E4C3D" w:rsidRPr="00531DC3">
        <w:rPr>
          <w:rFonts w:asciiTheme="minorHAnsi" w:hAnsiTheme="minorHAnsi" w:cstheme="minorHAnsi"/>
          <w:sz w:val="22"/>
          <w:szCs w:val="22"/>
        </w:rPr>
        <w:t>o</w:t>
      </w:r>
      <w:r w:rsidR="00BB3C13">
        <w:rPr>
          <w:rFonts w:asciiTheme="minorHAnsi" w:hAnsiTheme="minorHAnsi" w:cstheme="minorHAnsi"/>
          <w:sz w:val="22"/>
          <w:szCs w:val="22"/>
        </w:rPr>
        <w:t xml:space="preserve">n topical areas for work by small groups </w:t>
      </w:r>
      <w:r w:rsidR="008929E9">
        <w:rPr>
          <w:rFonts w:ascii="Calibri" w:hAnsi="Calibri" w:cs="Calibri"/>
          <w:sz w:val="22"/>
          <w:szCs w:val="22"/>
        </w:rPr>
        <w:t>in context of</w:t>
      </w:r>
      <w:r w:rsidR="008929E9" w:rsidRPr="008929E9">
        <w:rPr>
          <w:rFonts w:ascii="Calibri" w:hAnsi="Calibri" w:cs="Calibri"/>
          <w:sz w:val="22"/>
          <w:szCs w:val="22"/>
        </w:rPr>
        <w:t xml:space="preserve"> workplan scope</w:t>
      </w:r>
      <w:r w:rsidR="00531DC3">
        <w:rPr>
          <w:rFonts w:ascii="Calibri" w:hAnsi="Calibri" w:cs="Calibri"/>
          <w:sz w:val="22"/>
          <w:szCs w:val="22"/>
        </w:rPr>
        <w:t xml:space="preserve"> – Rhonda </w:t>
      </w:r>
      <w:r w:rsidR="00FB5846">
        <w:rPr>
          <w:rFonts w:ascii="Calibri" w:hAnsi="Calibri" w:cs="Calibri"/>
          <w:sz w:val="22"/>
          <w:szCs w:val="22"/>
        </w:rPr>
        <w:t>/</w:t>
      </w:r>
      <w:r w:rsidR="00531DC3">
        <w:rPr>
          <w:rFonts w:ascii="Calibri" w:hAnsi="Calibri" w:cs="Calibri"/>
          <w:sz w:val="22"/>
          <w:szCs w:val="22"/>
        </w:rPr>
        <w:t xml:space="preserve"> Tom </w:t>
      </w:r>
    </w:p>
    <w:p w14:paraId="18B025D9" w14:textId="36C2B6AC" w:rsidR="00F057FD" w:rsidRDefault="00F057FD" w:rsidP="00531DC3">
      <w:pPr>
        <w:pStyle w:val="ListParagraph"/>
        <w:spacing w:after="0"/>
        <w:rPr>
          <w:rFonts w:ascii="Calibri" w:hAnsi="Calibri" w:cs="Calibri"/>
        </w:rPr>
      </w:pPr>
    </w:p>
    <w:p w14:paraId="66E6AF8F" w14:textId="167EFA43" w:rsidR="00F057FD" w:rsidRPr="00C20D87" w:rsidRDefault="00F057FD" w:rsidP="00BA3135">
      <w:pPr>
        <w:pStyle w:val="ListParagraph"/>
        <w:spacing w:after="0"/>
        <w:ind w:left="450"/>
        <w:rPr>
          <w:rFonts w:cstheme="minorHAnsi"/>
          <w:sz w:val="21"/>
          <w:szCs w:val="21"/>
        </w:rPr>
      </w:pPr>
      <w:r w:rsidRPr="00C20D87">
        <w:rPr>
          <w:rFonts w:cstheme="minorHAnsi"/>
          <w:sz w:val="21"/>
          <w:szCs w:val="21"/>
        </w:rPr>
        <w:t>Initial ideas</w:t>
      </w:r>
      <w:r w:rsidR="00531DC3" w:rsidRPr="00C20D87">
        <w:rPr>
          <w:rFonts w:cstheme="minorHAnsi"/>
          <w:sz w:val="21"/>
          <w:szCs w:val="21"/>
        </w:rPr>
        <w:t xml:space="preserve"> –</w:t>
      </w:r>
      <w:r w:rsidR="00635E8E">
        <w:rPr>
          <w:rFonts w:cstheme="minorHAnsi"/>
          <w:sz w:val="21"/>
          <w:szCs w:val="21"/>
        </w:rPr>
        <w:t xml:space="preserve"> Co-</w:t>
      </w:r>
      <w:r w:rsidR="000D09A9">
        <w:rPr>
          <w:rFonts w:cstheme="minorHAnsi"/>
          <w:sz w:val="21"/>
          <w:szCs w:val="21"/>
        </w:rPr>
        <w:t>C</w:t>
      </w:r>
      <w:r w:rsidR="00635E8E">
        <w:rPr>
          <w:rFonts w:cstheme="minorHAnsi"/>
          <w:sz w:val="21"/>
          <w:szCs w:val="21"/>
        </w:rPr>
        <w:t xml:space="preserve">hairs would welcome comments on this rough grouping of potential </w:t>
      </w:r>
      <w:r w:rsidR="00BB3C13">
        <w:rPr>
          <w:rFonts w:cstheme="minorHAnsi"/>
          <w:sz w:val="21"/>
          <w:szCs w:val="21"/>
        </w:rPr>
        <w:t xml:space="preserve">small group work </w:t>
      </w:r>
      <w:r w:rsidR="00635E8E">
        <w:rPr>
          <w:rFonts w:cstheme="minorHAnsi"/>
          <w:sz w:val="21"/>
          <w:szCs w:val="21"/>
        </w:rPr>
        <w:t>focus areas</w:t>
      </w:r>
      <w:r w:rsidR="00531DC3" w:rsidRPr="00C20D87">
        <w:rPr>
          <w:rFonts w:cstheme="minorHAnsi"/>
          <w:sz w:val="21"/>
          <w:szCs w:val="21"/>
        </w:rPr>
        <w:t xml:space="preserve"> </w:t>
      </w:r>
      <w:r w:rsidR="00635E8E">
        <w:rPr>
          <w:rFonts w:cstheme="minorHAnsi"/>
          <w:sz w:val="21"/>
          <w:szCs w:val="21"/>
        </w:rPr>
        <w:t>(would need to define a scope, duration -short-term vs ongoing</w:t>
      </w:r>
      <w:r w:rsidR="000D09A9">
        <w:rPr>
          <w:rFonts w:cstheme="minorHAnsi"/>
          <w:sz w:val="21"/>
          <w:szCs w:val="21"/>
        </w:rPr>
        <w:t>-</w:t>
      </w:r>
      <w:r w:rsidR="00635E8E">
        <w:rPr>
          <w:rFonts w:cstheme="minorHAnsi"/>
          <w:sz w:val="21"/>
          <w:szCs w:val="21"/>
        </w:rPr>
        <w:t>, etc</w:t>
      </w:r>
      <w:r w:rsidR="000D09A9">
        <w:rPr>
          <w:rFonts w:cstheme="minorHAnsi"/>
          <w:sz w:val="21"/>
          <w:szCs w:val="21"/>
        </w:rPr>
        <w:t>.</w:t>
      </w:r>
      <w:r w:rsidR="00635E8E">
        <w:rPr>
          <w:rFonts w:cstheme="minorHAnsi"/>
          <w:sz w:val="21"/>
          <w:szCs w:val="21"/>
        </w:rPr>
        <w:t>)</w:t>
      </w:r>
      <w:r w:rsidRPr="00C20D87">
        <w:rPr>
          <w:rFonts w:cstheme="minorHAnsi"/>
          <w:sz w:val="21"/>
          <w:szCs w:val="21"/>
        </w:rPr>
        <w:t>:</w:t>
      </w:r>
    </w:p>
    <w:p w14:paraId="0CBFC98F" w14:textId="77777777" w:rsidR="00531DC3" w:rsidRPr="00C20D87" w:rsidRDefault="00531DC3" w:rsidP="00531DC3">
      <w:pPr>
        <w:pStyle w:val="ListParagraph"/>
        <w:spacing w:after="0"/>
        <w:ind w:left="1080" w:hanging="360"/>
        <w:rPr>
          <w:rFonts w:cstheme="minorHAnsi"/>
          <w:sz w:val="21"/>
          <w:szCs w:val="21"/>
        </w:rPr>
      </w:pPr>
    </w:p>
    <w:p w14:paraId="37C3B7C9" w14:textId="620F673A" w:rsidR="001A27F7" w:rsidRPr="00C20D87" w:rsidRDefault="00635E8E" w:rsidP="00FB5846">
      <w:pPr>
        <w:pStyle w:val="xmsonormal"/>
        <w:numPr>
          <w:ilvl w:val="1"/>
          <w:numId w:val="12"/>
        </w:numPr>
        <w:tabs>
          <w:tab w:val="left" w:pos="720"/>
        </w:tabs>
        <w:ind w:left="720" w:hanging="270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>SMP</w:t>
      </w:r>
      <w:r w:rsidR="000D09A9">
        <w:rPr>
          <w:rFonts w:asciiTheme="minorHAnsi" w:eastAsia="Times New Roman" w:hAnsiTheme="minorHAnsi" w:cstheme="minorHAnsi"/>
          <w:sz w:val="21"/>
          <w:szCs w:val="21"/>
        </w:rPr>
        <w:t>s</w:t>
      </w:r>
      <w:r w:rsidR="00F057FD" w:rsidRPr="00C20D87">
        <w:rPr>
          <w:rFonts w:asciiTheme="minorHAnsi" w:eastAsia="Times New Roman" w:hAnsiTheme="minorHAnsi" w:cstheme="minorHAnsi"/>
          <w:sz w:val="21"/>
          <w:szCs w:val="21"/>
        </w:rPr>
        <w:t>:</w:t>
      </w:r>
      <w:r w:rsidR="00D76A16" w:rsidRPr="00C20D87">
        <w:rPr>
          <w:rFonts w:asciiTheme="minorHAnsi" w:eastAsia="Times New Roman" w:hAnsiTheme="minorHAnsi" w:cstheme="minorHAnsi"/>
          <w:sz w:val="21"/>
          <w:szCs w:val="21"/>
        </w:rPr>
        <w:t xml:space="preserve"> r</w:t>
      </w:r>
      <w:r w:rsidR="001A27F7" w:rsidRPr="00C20D87">
        <w:rPr>
          <w:rFonts w:asciiTheme="minorHAnsi" w:eastAsia="Times New Roman" w:hAnsiTheme="minorHAnsi" w:cstheme="minorHAnsi"/>
          <w:sz w:val="21"/>
          <w:szCs w:val="21"/>
        </w:rPr>
        <w:t>efining the SMP mapping tool</w:t>
      </w:r>
      <w:r w:rsidR="00D76A16" w:rsidRPr="00C20D87">
        <w:rPr>
          <w:rFonts w:asciiTheme="minorHAnsi" w:eastAsia="Times New Roman" w:hAnsiTheme="minorHAnsi" w:cstheme="minorHAnsi"/>
          <w:sz w:val="21"/>
          <w:szCs w:val="21"/>
        </w:rPr>
        <w:t xml:space="preserve">, identifying common and variable elements in the various SMPs, </w:t>
      </w:r>
      <w:r w:rsidR="00F057FD" w:rsidRPr="00C20D87">
        <w:rPr>
          <w:rFonts w:asciiTheme="minorHAnsi" w:eastAsia="Times New Roman" w:hAnsiTheme="minorHAnsi" w:cstheme="minorHAnsi"/>
          <w:sz w:val="21"/>
          <w:szCs w:val="21"/>
        </w:rPr>
        <w:t xml:space="preserve">SMPs under state-tribal-local authorities vs. also in a SIP/TIP/FIP, </w:t>
      </w:r>
      <w:r w:rsidR="00D76A16" w:rsidRPr="00C20D87">
        <w:rPr>
          <w:rFonts w:asciiTheme="minorHAnsi" w:eastAsia="Times New Roman" w:hAnsiTheme="minorHAnsi" w:cstheme="minorHAnsi"/>
          <w:sz w:val="21"/>
          <w:szCs w:val="21"/>
        </w:rPr>
        <w:t>regional coordination during Rx and Ag fire activities, et cetera</w:t>
      </w:r>
    </w:p>
    <w:p w14:paraId="1E613389" w14:textId="77777777" w:rsidR="00F057FD" w:rsidRPr="00C20D87" w:rsidRDefault="00F057FD" w:rsidP="00FB5846">
      <w:pPr>
        <w:pStyle w:val="xmsonormal"/>
        <w:tabs>
          <w:tab w:val="left" w:pos="720"/>
        </w:tabs>
        <w:ind w:left="720" w:hanging="270"/>
        <w:contextualSpacing/>
        <w:rPr>
          <w:rFonts w:asciiTheme="minorHAnsi" w:hAnsiTheme="minorHAnsi" w:cstheme="minorHAnsi"/>
          <w:sz w:val="21"/>
          <w:szCs w:val="21"/>
        </w:rPr>
      </w:pPr>
    </w:p>
    <w:p w14:paraId="66F00F35" w14:textId="5FDE2447" w:rsidR="00F057FD" w:rsidRPr="00C20D87" w:rsidRDefault="00635E8E" w:rsidP="00FB5846">
      <w:pPr>
        <w:pStyle w:val="xmsonormal"/>
        <w:numPr>
          <w:ilvl w:val="1"/>
          <w:numId w:val="12"/>
        </w:numPr>
        <w:tabs>
          <w:tab w:val="left" w:pos="720"/>
        </w:tabs>
        <w:ind w:left="720" w:hanging="270"/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eastAsia="Times New Roman" w:hAnsiTheme="minorHAnsi" w:cstheme="minorHAnsi"/>
          <w:sz w:val="21"/>
          <w:szCs w:val="21"/>
        </w:rPr>
        <w:t xml:space="preserve">Prescribed fire – </w:t>
      </w:r>
      <w:r w:rsidR="00BB3C13">
        <w:rPr>
          <w:rFonts w:asciiTheme="minorHAnsi" w:eastAsia="Times New Roman" w:hAnsiTheme="minorHAnsi" w:cstheme="minorHAnsi"/>
          <w:sz w:val="21"/>
          <w:szCs w:val="21"/>
        </w:rPr>
        <w:t>W</w:t>
      </w:r>
      <w:r>
        <w:rPr>
          <w:rFonts w:asciiTheme="minorHAnsi" w:eastAsia="Times New Roman" w:hAnsiTheme="minorHAnsi" w:cstheme="minorHAnsi"/>
          <w:sz w:val="21"/>
          <w:szCs w:val="21"/>
        </w:rPr>
        <w:t>ildfire nexus</w:t>
      </w:r>
      <w:r w:rsidR="00BB3C13">
        <w:rPr>
          <w:rFonts w:asciiTheme="minorHAnsi" w:eastAsia="Times New Roman" w:hAnsiTheme="minorHAnsi" w:cstheme="minorHAnsi"/>
          <w:sz w:val="21"/>
          <w:szCs w:val="21"/>
        </w:rPr>
        <w:t xml:space="preserve"> for air quality</w:t>
      </w:r>
      <w:r w:rsidR="003500F6">
        <w:rPr>
          <w:rFonts w:asciiTheme="minorHAnsi" w:eastAsia="Times New Roman" w:hAnsiTheme="minorHAnsi" w:cstheme="minorHAnsi"/>
          <w:sz w:val="21"/>
          <w:szCs w:val="21"/>
        </w:rPr>
        <w:t>:</w:t>
      </w:r>
      <w:r w:rsidR="00F057FD" w:rsidRPr="00C20D87">
        <w:rPr>
          <w:rFonts w:asciiTheme="minorHAnsi" w:eastAsia="Times New Roman" w:hAnsiTheme="minorHAnsi" w:cstheme="minorHAnsi"/>
          <w:sz w:val="21"/>
          <w:szCs w:val="21"/>
        </w:rPr>
        <w:t xml:space="preserve"> topical r</w:t>
      </w:r>
      <w:r w:rsidR="00D76A16" w:rsidRPr="00C20D87">
        <w:rPr>
          <w:rFonts w:asciiTheme="minorHAnsi" w:eastAsia="Times New Roman" w:hAnsiTheme="minorHAnsi" w:cstheme="minorHAnsi"/>
          <w:sz w:val="21"/>
          <w:szCs w:val="21"/>
        </w:rPr>
        <w:t>esearch, application examples, tradeoffs, implementation needs</w:t>
      </w:r>
      <w:r w:rsidR="00F057FD" w:rsidRPr="00C20D87">
        <w:rPr>
          <w:rFonts w:asciiTheme="minorHAnsi" w:eastAsia="Times New Roman" w:hAnsiTheme="minorHAnsi" w:cstheme="minorHAnsi"/>
          <w:sz w:val="21"/>
          <w:szCs w:val="21"/>
        </w:rPr>
        <w:t>, review resources such as</w:t>
      </w:r>
      <w:r w:rsidR="00F057FD" w:rsidRPr="00FB5846">
        <w:rPr>
          <w:rFonts w:ascii="Calibri" w:eastAsia="Times New Roman" w:hAnsi="Calibri" w:cs="Calibri"/>
          <w:sz w:val="22"/>
          <w:szCs w:val="22"/>
        </w:rPr>
        <w:t xml:space="preserve">: </w:t>
      </w:r>
      <w:hyperlink r:id="rId14" w:history="1">
        <w:r w:rsidR="00F057FD" w:rsidRPr="00FB5846">
          <w:rPr>
            <w:rStyle w:val="Hyperlink"/>
            <w:rFonts w:ascii="Calibri" w:hAnsi="Calibri" w:cs="Calibri"/>
            <w:sz w:val="22"/>
            <w:szCs w:val="22"/>
          </w:rPr>
          <w:t>2020-Prescribed-Fire-Use-Report.pdf (stateforesters.org)</w:t>
        </w:r>
      </w:hyperlink>
      <w:r w:rsidR="00F057FD" w:rsidRPr="00FB5846">
        <w:rPr>
          <w:rFonts w:ascii="Calibri" w:hAnsi="Calibri" w:cs="Calibri"/>
          <w:sz w:val="22"/>
          <w:szCs w:val="22"/>
        </w:rPr>
        <w:t>, e</w:t>
      </w:r>
      <w:r w:rsidR="00F057FD" w:rsidRPr="00C20D87">
        <w:rPr>
          <w:rFonts w:asciiTheme="minorHAnsi" w:hAnsiTheme="minorHAnsi" w:cstheme="minorHAnsi"/>
          <w:sz w:val="21"/>
          <w:szCs w:val="21"/>
        </w:rPr>
        <w:t>t</w:t>
      </w:r>
      <w:r w:rsidR="00FB5846">
        <w:rPr>
          <w:rFonts w:asciiTheme="minorHAnsi" w:hAnsiTheme="minorHAnsi" w:cstheme="minorHAnsi"/>
          <w:sz w:val="21"/>
          <w:szCs w:val="21"/>
        </w:rPr>
        <w:t>c.</w:t>
      </w:r>
    </w:p>
    <w:p w14:paraId="66D1C29C" w14:textId="77777777" w:rsidR="00F057FD" w:rsidRPr="00C20D87" w:rsidRDefault="00F057FD" w:rsidP="00FB5846">
      <w:pPr>
        <w:pStyle w:val="xmsonormal"/>
        <w:tabs>
          <w:tab w:val="left" w:pos="720"/>
        </w:tabs>
        <w:ind w:left="720" w:hanging="270"/>
        <w:contextualSpacing/>
        <w:rPr>
          <w:rFonts w:asciiTheme="minorHAnsi" w:hAnsiTheme="minorHAnsi" w:cstheme="minorHAnsi"/>
          <w:sz w:val="21"/>
          <w:szCs w:val="21"/>
        </w:rPr>
      </w:pPr>
    </w:p>
    <w:p w14:paraId="6E022C35" w14:textId="728DAFAD" w:rsidR="001A27F7" w:rsidRPr="00C20D87" w:rsidRDefault="00F057FD" w:rsidP="00FB5846">
      <w:pPr>
        <w:pStyle w:val="xmsonormal"/>
        <w:numPr>
          <w:ilvl w:val="1"/>
          <w:numId w:val="12"/>
        </w:numPr>
        <w:tabs>
          <w:tab w:val="left" w:pos="720"/>
        </w:tabs>
        <w:ind w:left="720" w:hanging="270"/>
        <w:contextualSpacing/>
        <w:rPr>
          <w:rFonts w:asciiTheme="minorHAnsi" w:hAnsiTheme="minorHAnsi" w:cstheme="minorHAnsi"/>
          <w:sz w:val="21"/>
          <w:szCs w:val="21"/>
        </w:rPr>
      </w:pPr>
      <w:r w:rsidRPr="00C20D87">
        <w:rPr>
          <w:rFonts w:asciiTheme="minorHAnsi" w:hAnsiTheme="minorHAnsi" w:cstheme="minorHAnsi"/>
          <w:sz w:val="21"/>
          <w:szCs w:val="21"/>
        </w:rPr>
        <w:t>Education-Outreach-Training</w:t>
      </w:r>
      <w:r w:rsidR="00BA3135">
        <w:rPr>
          <w:rFonts w:asciiTheme="minorHAnsi" w:hAnsiTheme="minorHAnsi" w:cstheme="minorHAnsi"/>
          <w:sz w:val="21"/>
          <w:szCs w:val="21"/>
        </w:rPr>
        <w:t xml:space="preserve"> -</w:t>
      </w:r>
      <w:r w:rsidRPr="00C20D87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531DC3" w:rsidRPr="00C20D87">
        <w:rPr>
          <w:rFonts w:asciiTheme="minorHAnsi" w:eastAsia="Times New Roman" w:hAnsiTheme="minorHAnsi" w:cstheme="minorHAnsi"/>
          <w:sz w:val="21"/>
          <w:szCs w:val="21"/>
        </w:rPr>
        <w:t xml:space="preserve">how and what to </w:t>
      </w:r>
      <w:r w:rsidRPr="00C20D87">
        <w:rPr>
          <w:rFonts w:asciiTheme="minorHAnsi" w:eastAsia="Times New Roman" w:hAnsiTheme="minorHAnsi" w:cstheme="minorHAnsi"/>
          <w:sz w:val="21"/>
          <w:szCs w:val="21"/>
        </w:rPr>
        <w:t>share and coor</w:t>
      </w:r>
      <w:r w:rsidR="00531DC3" w:rsidRPr="00C20D87">
        <w:rPr>
          <w:rFonts w:asciiTheme="minorHAnsi" w:eastAsia="Times New Roman" w:hAnsiTheme="minorHAnsi" w:cstheme="minorHAnsi"/>
          <w:sz w:val="21"/>
          <w:szCs w:val="21"/>
        </w:rPr>
        <w:t xml:space="preserve">dinate </w:t>
      </w:r>
      <w:r w:rsidRPr="00C20D87">
        <w:rPr>
          <w:rFonts w:asciiTheme="minorHAnsi" w:eastAsia="Times New Roman" w:hAnsiTheme="minorHAnsi" w:cstheme="minorHAnsi"/>
          <w:sz w:val="21"/>
          <w:szCs w:val="21"/>
        </w:rPr>
        <w:t xml:space="preserve">on </w:t>
      </w:r>
      <w:r w:rsidR="00531DC3" w:rsidRPr="00C20D87">
        <w:rPr>
          <w:rFonts w:asciiTheme="minorHAnsi" w:eastAsia="Times New Roman" w:hAnsiTheme="minorHAnsi" w:cstheme="minorHAnsi"/>
          <w:sz w:val="21"/>
          <w:szCs w:val="21"/>
        </w:rPr>
        <w:t xml:space="preserve">for </w:t>
      </w:r>
      <w:r w:rsidRPr="00C20D87">
        <w:rPr>
          <w:rFonts w:asciiTheme="minorHAnsi" w:eastAsia="Times New Roman" w:hAnsiTheme="minorHAnsi" w:cstheme="minorHAnsi"/>
          <w:sz w:val="21"/>
          <w:szCs w:val="21"/>
        </w:rPr>
        <w:t>air quality imp</w:t>
      </w:r>
      <w:r w:rsidR="00531DC3" w:rsidRPr="00C20D87">
        <w:rPr>
          <w:rFonts w:asciiTheme="minorHAnsi" w:eastAsia="Times New Roman" w:hAnsiTheme="minorHAnsi" w:cstheme="minorHAnsi"/>
          <w:sz w:val="21"/>
          <w:szCs w:val="21"/>
        </w:rPr>
        <w:t>a</w:t>
      </w:r>
      <w:r w:rsidRPr="00C20D87">
        <w:rPr>
          <w:rFonts w:asciiTheme="minorHAnsi" w:eastAsia="Times New Roman" w:hAnsiTheme="minorHAnsi" w:cstheme="minorHAnsi"/>
          <w:sz w:val="21"/>
          <w:szCs w:val="21"/>
        </w:rPr>
        <w:t>cts of fi</w:t>
      </w:r>
      <w:r w:rsidR="00531DC3" w:rsidRPr="00C20D87">
        <w:rPr>
          <w:rFonts w:asciiTheme="minorHAnsi" w:eastAsia="Times New Roman" w:hAnsiTheme="minorHAnsi" w:cstheme="minorHAnsi"/>
          <w:sz w:val="21"/>
          <w:szCs w:val="21"/>
        </w:rPr>
        <w:t>r</w:t>
      </w:r>
      <w:r w:rsidRPr="00C20D87">
        <w:rPr>
          <w:rFonts w:asciiTheme="minorHAnsi" w:eastAsia="Times New Roman" w:hAnsiTheme="minorHAnsi" w:cstheme="minorHAnsi"/>
          <w:sz w:val="21"/>
          <w:szCs w:val="21"/>
        </w:rPr>
        <w:t>e and smoke, support training needs for Rx and Ag fire mgmt., et cete</w:t>
      </w:r>
      <w:r w:rsidR="00531DC3" w:rsidRPr="00C20D87">
        <w:rPr>
          <w:rFonts w:asciiTheme="minorHAnsi" w:eastAsia="Times New Roman" w:hAnsiTheme="minorHAnsi" w:cstheme="minorHAnsi"/>
          <w:sz w:val="21"/>
          <w:szCs w:val="21"/>
        </w:rPr>
        <w:t>r</w:t>
      </w:r>
      <w:r w:rsidRPr="00C20D87">
        <w:rPr>
          <w:rFonts w:asciiTheme="minorHAnsi" w:eastAsia="Times New Roman" w:hAnsiTheme="minorHAnsi" w:cstheme="minorHAnsi"/>
          <w:sz w:val="21"/>
          <w:szCs w:val="21"/>
        </w:rPr>
        <w:t>a</w:t>
      </w:r>
      <w:r w:rsidR="00531DC3" w:rsidRPr="00C20D87">
        <w:rPr>
          <w:rFonts w:asciiTheme="minorHAnsi" w:eastAsia="Times New Roman" w:hAnsiTheme="minorHAnsi" w:cstheme="minorHAnsi"/>
          <w:sz w:val="21"/>
          <w:szCs w:val="21"/>
        </w:rPr>
        <w:t>.</w:t>
      </w:r>
      <w:r w:rsidR="00BB3C13">
        <w:rPr>
          <w:rFonts w:asciiTheme="minorHAnsi" w:eastAsia="Times New Roman" w:hAnsiTheme="minorHAnsi" w:cstheme="minorHAnsi"/>
          <w:sz w:val="21"/>
          <w:szCs w:val="21"/>
        </w:rPr>
        <w:t xml:space="preserve">  Want to avoid overlap with other groups working in this space, WESTAR-WRAP training program an option</w:t>
      </w:r>
    </w:p>
    <w:p w14:paraId="79A095CD" w14:textId="77777777" w:rsidR="00531DC3" w:rsidRPr="00C20D87" w:rsidRDefault="00531DC3" w:rsidP="00FB5846">
      <w:pPr>
        <w:pStyle w:val="xmsonormal"/>
        <w:tabs>
          <w:tab w:val="left" w:pos="720"/>
        </w:tabs>
        <w:ind w:left="720" w:hanging="270"/>
        <w:contextualSpacing/>
        <w:rPr>
          <w:rFonts w:asciiTheme="minorHAnsi" w:hAnsiTheme="minorHAnsi" w:cstheme="minorHAnsi"/>
          <w:sz w:val="21"/>
          <w:szCs w:val="21"/>
        </w:rPr>
      </w:pPr>
    </w:p>
    <w:p w14:paraId="6106D5BB" w14:textId="13802A04" w:rsidR="00531DC3" w:rsidRPr="00C20D87" w:rsidRDefault="00531DC3" w:rsidP="00FB5846">
      <w:pPr>
        <w:pStyle w:val="xmsonormal"/>
        <w:numPr>
          <w:ilvl w:val="1"/>
          <w:numId w:val="12"/>
        </w:numPr>
        <w:tabs>
          <w:tab w:val="left" w:pos="720"/>
        </w:tabs>
        <w:ind w:left="720" w:hanging="270"/>
        <w:contextualSpacing/>
        <w:rPr>
          <w:rFonts w:asciiTheme="minorHAnsi" w:hAnsiTheme="minorHAnsi" w:cstheme="minorHAnsi"/>
          <w:sz w:val="21"/>
          <w:szCs w:val="21"/>
        </w:rPr>
      </w:pPr>
      <w:r w:rsidRPr="00C20D87">
        <w:rPr>
          <w:rFonts w:asciiTheme="minorHAnsi" w:hAnsiTheme="minorHAnsi" w:cstheme="minorHAnsi"/>
          <w:sz w:val="21"/>
          <w:szCs w:val="21"/>
        </w:rPr>
        <w:t>Other</w:t>
      </w:r>
      <w:r w:rsidR="00635E8E">
        <w:rPr>
          <w:rFonts w:asciiTheme="minorHAnsi" w:hAnsiTheme="minorHAnsi" w:cstheme="minorHAnsi"/>
          <w:sz w:val="21"/>
          <w:szCs w:val="21"/>
        </w:rPr>
        <w:t xml:space="preserve"> thoughts</w:t>
      </w:r>
      <w:r w:rsidR="001E3A03">
        <w:rPr>
          <w:rFonts w:asciiTheme="minorHAnsi" w:hAnsiTheme="minorHAnsi" w:cstheme="minorHAnsi"/>
          <w:sz w:val="21"/>
          <w:szCs w:val="21"/>
        </w:rPr>
        <w:t xml:space="preserve"> on topical areas for small groups</w:t>
      </w:r>
      <w:r w:rsidRPr="00C20D87">
        <w:rPr>
          <w:rFonts w:asciiTheme="minorHAnsi" w:hAnsiTheme="minorHAnsi" w:cstheme="minorHAnsi"/>
          <w:sz w:val="21"/>
          <w:szCs w:val="21"/>
        </w:rPr>
        <w:t>?</w:t>
      </w:r>
    </w:p>
    <w:p w14:paraId="2FCEC50B" w14:textId="77777777" w:rsidR="00D76A16" w:rsidRPr="00F057FD" w:rsidRDefault="00D76A16" w:rsidP="00C20D87">
      <w:pPr>
        <w:pStyle w:val="ListParagraph"/>
        <w:tabs>
          <w:tab w:val="left" w:pos="810"/>
        </w:tabs>
        <w:spacing w:after="0" w:line="240" w:lineRule="auto"/>
        <w:ind w:left="810" w:hanging="270"/>
        <w:rPr>
          <w:rFonts w:eastAsia="Times New Roman" w:cstheme="minorHAnsi"/>
        </w:rPr>
      </w:pPr>
    </w:p>
    <w:p w14:paraId="2FC6837F" w14:textId="49C0EF2E" w:rsidR="001E4C3D" w:rsidRPr="00C20D87" w:rsidRDefault="001E4C3D" w:rsidP="001E4C3D">
      <w:pPr>
        <w:pStyle w:val="xmsonormal"/>
        <w:contextualSpacing/>
        <w:rPr>
          <w:rFonts w:asciiTheme="minorHAnsi" w:hAnsiTheme="minorHAnsi" w:cstheme="minorHAnsi"/>
          <w:sz w:val="22"/>
          <w:szCs w:val="22"/>
        </w:rPr>
      </w:pPr>
      <w:r w:rsidRPr="00C20D87">
        <w:rPr>
          <w:rFonts w:asciiTheme="minorHAnsi" w:hAnsiTheme="minorHAnsi" w:cstheme="minorHAnsi"/>
          <w:sz w:val="22"/>
          <w:szCs w:val="22"/>
          <w:u w:val="single"/>
        </w:rPr>
        <w:t xml:space="preserve">Discussion </w:t>
      </w:r>
      <w:r w:rsidR="00FB5846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r w:rsidRPr="00C20D87">
        <w:rPr>
          <w:rFonts w:asciiTheme="minorHAnsi" w:hAnsiTheme="minorHAnsi" w:cstheme="minorHAnsi"/>
          <w:sz w:val="22"/>
          <w:szCs w:val="22"/>
          <w:u w:val="single"/>
        </w:rPr>
        <w:t>Action Items</w:t>
      </w:r>
      <w:r w:rsidR="00FB5846">
        <w:rPr>
          <w:rFonts w:asciiTheme="minorHAnsi" w:hAnsiTheme="minorHAnsi" w:cstheme="minorHAnsi"/>
          <w:sz w:val="22"/>
          <w:szCs w:val="22"/>
          <w:u w:val="single"/>
        </w:rPr>
        <w:t xml:space="preserve"> – Next Steps</w:t>
      </w:r>
      <w:r w:rsidR="00C20D87" w:rsidRPr="00C20D87">
        <w:rPr>
          <w:rFonts w:asciiTheme="minorHAnsi" w:hAnsiTheme="minorHAnsi" w:cstheme="minorHAnsi"/>
          <w:sz w:val="22"/>
          <w:szCs w:val="22"/>
        </w:rPr>
        <w:t xml:space="preserve"> (20 mins.)</w:t>
      </w:r>
    </w:p>
    <w:p w14:paraId="6FA967DB" w14:textId="77777777" w:rsidR="001A27F7" w:rsidRPr="00C20D87" w:rsidRDefault="001A27F7" w:rsidP="001E4C3D">
      <w:pPr>
        <w:pStyle w:val="xmsonormal"/>
        <w:contextualSpacing/>
        <w:rPr>
          <w:rFonts w:asciiTheme="minorHAnsi" w:hAnsiTheme="minorHAnsi" w:cstheme="minorHAnsi"/>
          <w:sz w:val="22"/>
          <w:szCs w:val="22"/>
        </w:rPr>
      </w:pPr>
    </w:p>
    <w:p w14:paraId="44DC852B" w14:textId="15CDA91A" w:rsidR="008B1DE1" w:rsidRPr="00C20D87" w:rsidRDefault="00531DC3" w:rsidP="00531DC3">
      <w:pPr>
        <w:pStyle w:val="xmsonormal"/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20D87">
        <w:rPr>
          <w:rFonts w:asciiTheme="minorHAnsi" w:hAnsiTheme="minorHAnsi" w:cstheme="minorHAnsi"/>
          <w:sz w:val="22"/>
          <w:szCs w:val="22"/>
        </w:rPr>
        <w:t xml:space="preserve">Need for </w:t>
      </w:r>
      <w:r w:rsidR="00C20D87">
        <w:rPr>
          <w:rFonts w:asciiTheme="minorHAnsi" w:hAnsiTheme="minorHAnsi" w:cstheme="minorHAnsi"/>
          <w:sz w:val="22"/>
          <w:szCs w:val="22"/>
        </w:rPr>
        <w:t xml:space="preserve">more </w:t>
      </w:r>
      <w:r w:rsidRPr="00C20D87">
        <w:rPr>
          <w:rFonts w:asciiTheme="minorHAnsi" w:hAnsiTheme="minorHAnsi" w:cstheme="minorHAnsi"/>
          <w:sz w:val="22"/>
          <w:szCs w:val="22"/>
        </w:rPr>
        <w:t>o</w:t>
      </w:r>
      <w:r w:rsidR="001A27F7" w:rsidRPr="00C20D87">
        <w:rPr>
          <w:rFonts w:asciiTheme="minorHAnsi" w:hAnsiTheme="minorHAnsi" w:cstheme="minorHAnsi"/>
          <w:sz w:val="22"/>
          <w:szCs w:val="22"/>
        </w:rPr>
        <w:t xml:space="preserve">utreach to </w:t>
      </w:r>
      <w:r w:rsidRPr="00C20D87">
        <w:rPr>
          <w:rFonts w:asciiTheme="minorHAnsi" w:hAnsiTheme="minorHAnsi" w:cstheme="minorHAnsi"/>
          <w:sz w:val="22"/>
          <w:szCs w:val="22"/>
        </w:rPr>
        <w:t xml:space="preserve">include </w:t>
      </w:r>
      <w:r w:rsidR="001A27F7" w:rsidRPr="00C20D87">
        <w:rPr>
          <w:rFonts w:asciiTheme="minorHAnsi" w:hAnsiTheme="minorHAnsi" w:cstheme="minorHAnsi"/>
          <w:sz w:val="22"/>
          <w:szCs w:val="22"/>
        </w:rPr>
        <w:t>other feds, locals, and tribes</w:t>
      </w:r>
      <w:r w:rsidRPr="00C20D87">
        <w:rPr>
          <w:rFonts w:asciiTheme="minorHAnsi" w:hAnsiTheme="minorHAnsi" w:cstheme="minorHAnsi"/>
          <w:sz w:val="22"/>
          <w:szCs w:val="22"/>
        </w:rPr>
        <w:t xml:space="preserve"> and </w:t>
      </w:r>
      <w:r w:rsidR="001A27F7" w:rsidRPr="00C20D87">
        <w:rPr>
          <w:rFonts w:asciiTheme="minorHAnsi" w:hAnsiTheme="minorHAnsi" w:cstheme="minorHAnsi"/>
          <w:sz w:val="22"/>
          <w:szCs w:val="22"/>
        </w:rPr>
        <w:t>T</w:t>
      </w:r>
      <w:r w:rsidRPr="00C20D87">
        <w:rPr>
          <w:rFonts w:asciiTheme="minorHAnsi" w:hAnsiTheme="minorHAnsi" w:cstheme="minorHAnsi"/>
          <w:sz w:val="22"/>
          <w:szCs w:val="22"/>
        </w:rPr>
        <w:t xml:space="preserve">ribal </w:t>
      </w:r>
      <w:r w:rsidR="001A27F7" w:rsidRPr="00C20D87">
        <w:rPr>
          <w:rFonts w:asciiTheme="minorHAnsi" w:hAnsiTheme="minorHAnsi" w:cstheme="minorHAnsi"/>
          <w:sz w:val="22"/>
          <w:szCs w:val="22"/>
        </w:rPr>
        <w:t>D</w:t>
      </w:r>
      <w:r w:rsidRPr="00C20D87">
        <w:rPr>
          <w:rFonts w:asciiTheme="minorHAnsi" w:hAnsiTheme="minorHAnsi" w:cstheme="minorHAnsi"/>
          <w:sz w:val="22"/>
          <w:szCs w:val="22"/>
        </w:rPr>
        <w:t xml:space="preserve">ata </w:t>
      </w:r>
      <w:r w:rsidR="001A27F7" w:rsidRPr="00C20D87">
        <w:rPr>
          <w:rFonts w:asciiTheme="minorHAnsi" w:hAnsiTheme="minorHAnsi" w:cstheme="minorHAnsi"/>
          <w:sz w:val="22"/>
          <w:szCs w:val="22"/>
        </w:rPr>
        <w:t>WG</w:t>
      </w:r>
      <w:r w:rsidRPr="00C20D87">
        <w:rPr>
          <w:rFonts w:asciiTheme="minorHAnsi" w:hAnsiTheme="minorHAnsi" w:cstheme="minorHAnsi"/>
          <w:sz w:val="22"/>
          <w:szCs w:val="22"/>
        </w:rPr>
        <w:t xml:space="preserve"> members in FSWG meetings and activities</w:t>
      </w:r>
      <w:r w:rsidR="00164012" w:rsidRPr="00C20D87">
        <w:rPr>
          <w:rFonts w:asciiTheme="minorHAnsi" w:hAnsiTheme="minorHAnsi" w:cstheme="minorHAnsi"/>
          <w:sz w:val="22"/>
          <w:szCs w:val="22"/>
        </w:rPr>
        <w:t xml:space="preserve"> – Tom and all</w:t>
      </w:r>
    </w:p>
    <w:p w14:paraId="2A5AE7AC" w14:textId="20D33027" w:rsidR="00531DC3" w:rsidRPr="00C20D87" w:rsidRDefault="00531DC3" w:rsidP="00C20D87">
      <w:pPr>
        <w:pStyle w:val="xmsonormal"/>
        <w:numPr>
          <w:ilvl w:val="1"/>
          <w:numId w:val="13"/>
        </w:numPr>
        <w:ind w:left="1080" w:hanging="270"/>
        <w:contextualSpacing/>
        <w:rPr>
          <w:rFonts w:asciiTheme="minorHAnsi" w:hAnsiTheme="minorHAnsi" w:cstheme="minorHAnsi"/>
          <w:sz w:val="22"/>
          <w:szCs w:val="22"/>
        </w:rPr>
      </w:pPr>
      <w:r w:rsidRPr="00C20D87">
        <w:rPr>
          <w:rFonts w:asciiTheme="minorHAnsi" w:hAnsiTheme="minorHAnsi" w:cstheme="minorHAnsi"/>
          <w:sz w:val="22"/>
          <w:szCs w:val="22"/>
        </w:rPr>
        <w:t>Identify tribes with interest and needs related to fire and smoke – which tribes are state SMPs in regulate contacts with, EPA R10 annual meeting, et cetera</w:t>
      </w:r>
    </w:p>
    <w:p w14:paraId="329AA6D1" w14:textId="7383FEDB" w:rsidR="00531DC3" w:rsidRPr="00C20D87" w:rsidRDefault="00531DC3" w:rsidP="00C20D87">
      <w:pPr>
        <w:pStyle w:val="xmsonormal"/>
        <w:numPr>
          <w:ilvl w:val="1"/>
          <w:numId w:val="13"/>
        </w:numPr>
        <w:ind w:left="1080" w:hanging="270"/>
        <w:contextualSpacing/>
        <w:rPr>
          <w:rFonts w:asciiTheme="minorHAnsi" w:hAnsiTheme="minorHAnsi" w:cstheme="minorHAnsi"/>
          <w:sz w:val="22"/>
          <w:szCs w:val="22"/>
        </w:rPr>
      </w:pPr>
      <w:r w:rsidRPr="00C20D87">
        <w:rPr>
          <w:rFonts w:asciiTheme="minorHAnsi" w:hAnsiTheme="minorHAnsi" w:cstheme="minorHAnsi"/>
          <w:sz w:val="22"/>
          <w:szCs w:val="22"/>
        </w:rPr>
        <w:t>Id</w:t>
      </w:r>
      <w:r w:rsidR="00164012" w:rsidRPr="00C20D87">
        <w:rPr>
          <w:rFonts w:asciiTheme="minorHAnsi" w:hAnsiTheme="minorHAnsi" w:cstheme="minorHAnsi"/>
          <w:sz w:val="22"/>
          <w:szCs w:val="22"/>
        </w:rPr>
        <w:t>e</w:t>
      </w:r>
      <w:r w:rsidRPr="00C20D87">
        <w:rPr>
          <w:rFonts w:asciiTheme="minorHAnsi" w:hAnsiTheme="minorHAnsi" w:cstheme="minorHAnsi"/>
          <w:sz w:val="22"/>
          <w:szCs w:val="22"/>
        </w:rPr>
        <w:t>n</w:t>
      </w:r>
      <w:r w:rsidR="00164012" w:rsidRPr="00C20D87">
        <w:rPr>
          <w:rFonts w:asciiTheme="minorHAnsi" w:hAnsiTheme="minorHAnsi" w:cstheme="minorHAnsi"/>
          <w:sz w:val="22"/>
          <w:szCs w:val="22"/>
        </w:rPr>
        <w:t>t</w:t>
      </w:r>
      <w:r w:rsidRPr="00C20D87">
        <w:rPr>
          <w:rFonts w:asciiTheme="minorHAnsi" w:hAnsiTheme="minorHAnsi" w:cstheme="minorHAnsi"/>
          <w:sz w:val="22"/>
          <w:szCs w:val="22"/>
        </w:rPr>
        <w:t>i</w:t>
      </w:r>
      <w:r w:rsidR="00164012" w:rsidRPr="00C20D87">
        <w:rPr>
          <w:rFonts w:asciiTheme="minorHAnsi" w:hAnsiTheme="minorHAnsi" w:cstheme="minorHAnsi"/>
          <w:sz w:val="22"/>
          <w:szCs w:val="22"/>
        </w:rPr>
        <w:t>f</w:t>
      </w:r>
      <w:r w:rsidRPr="00C20D87">
        <w:rPr>
          <w:rFonts w:asciiTheme="minorHAnsi" w:hAnsiTheme="minorHAnsi" w:cstheme="minorHAnsi"/>
          <w:sz w:val="22"/>
          <w:szCs w:val="22"/>
        </w:rPr>
        <w:t>y speci</w:t>
      </w:r>
      <w:r w:rsidR="00164012" w:rsidRPr="00C20D87">
        <w:rPr>
          <w:rFonts w:asciiTheme="minorHAnsi" w:hAnsiTheme="minorHAnsi" w:cstheme="minorHAnsi"/>
          <w:sz w:val="22"/>
          <w:szCs w:val="22"/>
        </w:rPr>
        <w:t>f</w:t>
      </w:r>
      <w:r w:rsidRPr="00C20D87">
        <w:rPr>
          <w:rFonts w:asciiTheme="minorHAnsi" w:hAnsiTheme="minorHAnsi" w:cstheme="minorHAnsi"/>
          <w:sz w:val="22"/>
          <w:szCs w:val="22"/>
        </w:rPr>
        <w:t>i</w:t>
      </w:r>
      <w:r w:rsidR="00164012" w:rsidRPr="00C20D87">
        <w:rPr>
          <w:rFonts w:asciiTheme="minorHAnsi" w:hAnsiTheme="minorHAnsi" w:cstheme="minorHAnsi"/>
          <w:sz w:val="22"/>
          <w:szCs w:val="22"/>
        </w:rPr>
        <w:t>c</w:t>
      </w:r>
      <w:r w:rsidRPr="00C20D87">
        <w:rPr>
          <w:rFonts w:asciiTheme="minorHAnsi" w:hAnsiTheme="minorHAnsi" w:cstheme="minorHAnsi"/>
          <w:sz w:val="22"/>
          <w:szCs w:val="22"/>
        </w:rPr>
        <w:t xml:space="preserve"> a</w:t>
      </w:r>
      <w:r w:rsidR="001A27F7" w:rsidRPr="00C20D87">
        <w:rPr>
          <w:rFonts w:asciiTheme="minorHAnsi" w:eastAsia="Times New Roman" w:hAnsiTheme="minorHAnsi" w:cstheme="minorHAnsi"/>
          <w:sz w:val="22"/>
          <w:szCs w:val="22"/>
        </w:rPr>
        <w:t xml:space="preserve">dditional state folks </w:t>
      </w:r>
      <w:r w:rsidR="00164012" w:rsidRPr="00C20D87">
        <w:rPr>
          <w:rFonts w:asciiTheme="minorHAnsi" w:eastAsia="Times New Roman" w:hAnsiTheme="minorHAnsi" w:cstheme="minorHAnsi"/>
          <w:sz w:val="22"/>
          <w:szCs w:val="22"/>
        </w:rPr>
        <w:t>for out</w:t>
      </w:r>
      <w:r w:rsidR="001A27F7" w:rsidRPr="00C20D87">
        <w:rPr>
          <w:rFonts w:asciiTheme="minorHAnsi" w:eastAsia="Times New Roman" w:hAnsiTheme="minorHAnsi" w:cstheme="minorHAnsi"/>
          <w:sz w:val="22"/>
          <w:szCs w:val="22"/>
        </w:rPr>
        <w:t>reach</w:t>
      </w:r>
    </w:p>
    <w:p w14:paraId="3393A80A" w14:textId="77777777" w:rsidR="00C20D87" w:rsidRPr="00C20D87" w:rsidRDefault="00C20D87" w:rsidP="00C20D87">
      <w:pPr>
        <w:pStyle w:val="xmsonormal"/>
        <w:numPr>
          <w:ilvl w:val="1"/>
          <w:numId w:val="13"/>
        </w:numPr>
        <w:ind w:left="1080" w:hanging="270"/>
        <w:contextualSpacing/>
        <w:rPr>
          <w:rFonts w:asciiTheme="minorHAnsi" w:hAnsiTheme="minorHAnsi" w:cstheme="minorHAnsi"/>
          <w:sz w:val="22"/>
          <w:szCs w:val="22"/>
        </w:rPr>
      </w:pPr>
      <w:r w:rsidRPr="00C20D87">
        <w:rPr>
          <w:rFonts w:asciiTheme="minorHAnsi" w:hAnsiTheme="minorHAnsi" w:cstheme="minorHAnsi"/>
          <w:sz w:val="22"/>
          <w:szCs w:val="22"/>
        </w:rPr>
        <w:t>Identify specific a</w:t>
      </w:r>
      <w:r w:rsidRPr="00C20D87">
        <w:rPr>
          <w:rFonts w:asciiTheme="minorHAnsi" w:eastAsia="Times New Roman" w:hAnsiTheme="minorHAnsi" w:cstheme="minorHAnsi"/>
          <w:sz w:val="22"/>
          <w:szCs w:val="22"/>
        </w:rPr>
        <w:t>dditional FLM folks (both air quality and burners) for outreach</w:t>
      </w:r>
    </w:p>
    <w:p w14:paraId="15F88629" w14:textId="32EFBA14" w:rsidR="001A27F7" w:rsidRPr="00C20D87" w:rsidRDefault="00C20D87" w:rsidP="00C20D87">
      <w:pPr>
        <w:pStyle w:val="xmsonormal"/>
        <w:numPr>
          <w:ilvl w:val="1"/>
          <w:numId w:val="13"/>
        </w:numPr>
        <w:ind w:left="108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Add</w:t>
      </w:r>
      <w:r w:rsidR="00531DC3" w:rsidRPr="00C20D87">
        <w:rPr>
          <w:rFonts w:asciiTheme="minorHAnsi" w:eastAsia="Times New Roman" w:hAnsiTheme="minorHAnsi" w:cstheme="minorHAnsi"/>
          <w:sz w:val="22"/>
          <w:szCs w:val="22"/>
        </w:rPr>
        <w:t xml:space="preserve"> EPA Regional Office </w:t>
      </w:r>
      <w:r w:rsidR="00164012" w:rsidRPr="00C20D87">
        <w:rPr>
          <w:rFonts w:asciiTheme="minorHAnsi" w:eastAsia="Times New Roman" w:hAnsiTheme="minorHAnsi" w:cstheme="minorHAnsi"/>
          <w:sz w:val="22"/>
          <w:szCs w:val="22"/>
        </w:rPr>
        <w:t>parti</w:t>
      </w:r>
      <w:r>
        <w:rPr>
          <w:rFonts w:asciiTheme="minorHAnsi" w:eastAsia="Times New Roman" w:hAnsiTheme="minorHAnsi" w:cstheme="minorHAnsi"/>
          <w:sz w:val="22"/>
          <w:szCs w:val="22"/>
        </w:rPr>
        <w:t>cipation</w:t>
      </w:r>
      <w:r w:rsidR="00164012" w:rsidRPr="00C20D87">
        <w:rPr>
          <w:rFonts w:asciiTheme="minorHAnsi" w:eastAsia="Times New Roman" w:hAnsiTheme="minorHAnsi" w:cstheme="minorHAnsi"/>
          <w:sz w:val="22"/>
          <w:szCs w:val="22"/>
        </w:rPr>
        <w:t xml:space="preserve"> - B</w:t>
      </w:r>
      <w:r w:rsidR="001A27F7" w:rsidRPr="00C20D87">
        <w:rPr>
          <w:rFonts w:asciiTheme="minorHAnsi" w:eastAsia="Times New Roman" w:hAnsiTheme="minorHAnsi" w:cstheme="minorHAnsi"/>
          <w:sz w:val="22"/>
          <w:szCs w:val="22"/>
        </w:rPr>
        <w:t>ob ha</w:t>
      </w:r>
      <w:r w:rsidR="00164012" w:rsidRPr="00C20D87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already</w:t>
      </w:r>
      <w:r w:rsidR="001A27F7" w:rsidRPr="00C20D87">
        <w:rPr>
          <w:rFonts w:asciiTheme="minorHAnsi" w:eastAsia="Times New Roman" w:hAnsiTheme="minorHAnsi" w:cstheme="minorHAnsi"/>
          <w:sz w:val="22"/>
          <w:szCs w:val="22"/>
        </w:rPr>
        <w:t xml:space="preserve"> contact</w:t>
      </w:r>
      <w:r w:rsidR="00164012" w:rsidRPr="00C20D87">
        <w:rPr>
          <w:rFonts w:asciiTheme="minorHAnsi" w:eastAsia="Times New Roman" w:hAnsiTheme="minorHAnsi" w:cstheme="minorHAnsi"/>
          <w:sz w:val="22"/>
          <w:szCs w:val="22"/>
        </w:rPr>
        <w:t>ed folks</w:t>
      </w:r>
      <w:r w:rsidR="001A27F7" w:rsidRPr="00C20D87">
        <w:rPr>
          <w:rFonts w:asciiTheme="minorHAnsi" w:eastAsia="Times New Roman" w:hAnsiTheme="minorHAnsi" w:cstheme="minorHAnsi"/>
          <w:sz w:val="22"/>
          <w:szCs w:val="22"/>
        </w:rPr>
        <w:t xml:space="preserve"> in EPA R6, 8, 9, &amp; 10</w:t>
      </w:r>
    </w:p>
    <w:p w14:paraId="2F675CA5" w14:textId="333B556C" w:rsidR="00164012" w:rsidRPr="00C20D87" w:rsidRDefault="001A27F7" w:rsidP="00164012">
      <w:pPr>
        <w:pStyle w:val="xmsonormal"/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C20D87">
        <w:rPr>
          <w:rFonts w:asciiTheme="minorHAnsi" w:eastAsia="Times New Roman" w:hAnsiTheme="minorHAnsi" w:cstheme="minorHAnsi"/>
          <w:sz w:val="22"/>
          <w:szCs w:val="22"/>
        </w:rPr>
        <w:t xml:space="preserve">Maintain the ‘official’ FSWG </w:t>
      </w:r>
      <w:r w:rsidR="00164012" w:rsidRPr="00C20D87">
        <w:rPr>
          <w:rFonts w:asciiTheme="minorHAnsi" w:eastAsia="Times New Roman" w:hAnsiTheme="minorHAnsi" w:cstheme="minorHAnsi"/>
          <w:sz w:val="22"/>
          <w:szCs w:val="22"/>
        </w:rPr>
        <w:t xml:space="preserve">contact </w:t>
      </w:r>
      <w:r w:rsidRPr="00C20D87">
        <w:rPr>
          <w:rFonts w:asciiTheme="minorHAnsi" w:eastAsia="Times New Roman" w:hAnsiTheme="minorHAnsi" w:cstheme="minorHAnsi"/>
          <w:sz w:val="22"/>
          <w:szCs w:val="22"/>
        </w:rPr>
        <w:t>list</w:t>
      </w:r>
      <w:r w:rsidR="00164012" w:rsidRPr="00C20D87">
        <w:rPr>
          <w:rFonts w:asciiTheme="minorHAnsi" w:eastAsia="Times New Roman" w:hAnsiTheme="minorHAnsi" w:cstheme="minorHAnsi"/>
          <w:sz w:val="22"/>
          <w:szCs w:val="22"/>
        </w:rPr>
        <w:t xml:space="preserve"> – Rhonda</w:t>
      </w:r>
    </w:p>
    <w:p w14:paraId="7A3F8E29" w14:textId="54B21AD9" w:rsidR="001A27F7" w:rsidRPr="00C20D87" w:rsidRDefault="00C20D87" w:rsidP="00164012">
      <w:pPr>
        <w:pStyle w:val="xmsonormal"/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Next meeting – mid-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April?,</w:t>
      </w:r>
      <w:proofErr w:type="gramEnd"/>
      <w:r>
        <w:rPr>
          <w:rFonts w:asciiTheme="minorHAnsi" w:eastAsia="Times New Roman" w:hAnsiTheme="minorHAnsi" w:cstheme="minorHAnsi"/>
          <w:sz w:val="22"/>
          <w:szCs w:val="22"/>
        </w:rPr>
        <w:t xml:space="preserve"> volunteer for topical presentation? - Bob</w:t>
      </w:r>
      <w:r w:rsidR="001A27F7" w:rsidRPr="00C20D8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E91E457" w14:textId="77777777" w:rsidR="008B1DE1" w:rsidRPr="00C20D87" w:rsidRDefault="008B1DE1" w:rsidP="001E4C3D">
      <w:pPr>
        <w:spacing w:after="0" w:line="240" w:lineRule="auto"/>
        <w:contextualSpacing/>
        <w:rPr>
          <w:rFonts w:eastAsia="Times New Roman" w:cstheme="minorHAnsi"/>
          <w:color w:val="2970CC"/>
          <w:shd w:val="clear" w:color="auto" w:fill="FFFFFF"/>
        </w:rPr>
      </w:pPr>
    </w:p>
    <w:sectPr w:rsidR="008B1DE1" w:rsidRPr="00C20D87" w:rsidSect="00F14674">
      <w:pgSz w:w="12240" w:h="15840"/>
      <w:pgMar w:top="630" w:right="99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7582" w14:textId="77777777" w:rsidR="00DB1CDA" w:rsidRDefault="00DB1CDA" w:rsidP="00D15D96">
      <w:pPr>
        <w:spacing w:after="0" w:line="240" w:lineRule="auto"/>
      </w:pPr>
      <w:r>
        <w:separator/>
      </w:r>
    </w:p>
  </w:endnote>
  <w:endnote w:type="continuationSeparator" w:id="0">
    <w:p w14:paraId="0DE21596" w14:textId="77777777" w:rsidR="00DB1CDA" w:rsidRDefault="00DB1CDA" w:rsidP="00D15D96">
      <w:pPr>
        <w:spacing w:after="0" w:line="240" w:lineRule="auto"/>
      </w:pPr>
      <w:r>
        <w:continuationSeparator/>
      </w:r>
    </w:p>
  </w:endnote>
  <w:endnote w:type="continuationNotice" w:id="1">
    <w:p w14:paraId="2CC45995" w14:textId="77777777" w:rsidR="00DB1CDA" w:rsidRDefault="00DB1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00B1" w14:textId="77777777" w:rsidR="00DB1CDA" w:rsidRDefault="00DB1CDA" w:rsidP="00D15D96">
      <w:pPr>
        <w:spacing w:after="0" w:line="240" w:lineRule="auto"/>
      </w:pPr>
      <w:r>
        <w:separator/>
      </w:r>
    </w:p>
  </w:footnote>
  <w:footnote w:type="continuationSeparator" w:id="0">
    <w:p w14:paraId="22DDD567" w14:textId="77777777" w:rsidR="00DB1CDA" w:rsidRDefault="00DB1CDA" w:rsidP="00D15D96">
      <w:pPr>
        <w:spacing w:after="0" w:line="240" w:lineRule="auto"/>
      </w:pPr>
      <w:r>
        <w:continuationSeparator/>
      </w:r>
    </w:p>
  </w:footnote>
  <w:footnote w:type="continuationNotice" w:id="1">
    <w:p w14:paraId="3572FC40" w14:textId="77777777" w:rsidR="00DB1CDA" w:rsidRDefault="00DB1C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5087"/>
    <w:multiLevelType w:val="multilevel"/>
    <w:tmpl w:val="2684E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1F"/>
    <w:multiLevelType w:val="hybridMultilevel"/>
    <w:tmpl w:val="8DF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B1662"/>
    <w:multiLevelType w:val="hybridMultilevel"/>
    <w:tmpl w:val="CFEAD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ABA"/>
    <w:multiLevelType w:val="hybridMultilevel"/>
    <w:tmpl w:val="699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78A7"/>
    <w:multiLevelType w:val="multilevel"/>
    <w:tmpl w:val="FF1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701F8"/>
    <w:multiLevelType w:val="hybridMultilevel"/>
    <w:tmpl w:val="4634A0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5D38C4"/>
    <w:multiLevelType w:val="hybridMultilevel"/>
    <w:tmpl w:val="D850FF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9B67E2B"/>
    <w:multiLevelType w:val="hybridMultilevel"/>
    <w:tmpl w:val="0DA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8665D"/>
    <w:multiLevelType w:val="hybridMultilevel"/>
    <w:tmpl w:val="6F9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697"/>
    <w:multiLevelType w:val="hybridMultilevel"/>
    <w:tmpl w:val="99B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82DE6"/>
    <w:multiLevelType w:val="hybridMultilevel"/>
    <w:tmpl w:val="FFFFFFFF"/>
    <w:lvl w:ilvl="0" w:tplc="1D76B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725A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7EA83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0AF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98E4C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70672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1494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B074C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12B4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47063"/>
    <w:multiLevelType w:val="multilevel"/>
    <w:tmpl w:val="87B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362816"/>
    <w:multiLevelType w:val="hybridMultilevel"/>
    <w:tmpl w:val="C30A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4783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68"/>
    <w:rsid w:val="000019CE"/>
    <w:rsid w:val="00001DC8"/>
    <w:rsid w:val="000127D8"/>
    <w:rsid w:val="00024EBB"/>
    <w:rsid w:val="000256D7"/>
    <w:rsid w:val="000266CA"/>
    <w:rsid w:val="00030963"/>
    <w:rsid w:val="00041AB5"/>
    <w:rsid w:val="00052979"/>
    <w:rsid w:val="00052F6F"/>
    <w:rsid w:val="00061B36"/>
    <w:rsid w:val="000642AA"/>
    <w:rsid w:val="000C1A0C"/>
    <w:rsid w:val="000D09A9"/>
    <w:rsid w:val="000D7B80"/>
    <w:rsid w:val="000E1D29"/>
    <w:rsid w:val="000F56DA"/>
    <w:rsid w:val="00110DF1"/>
    <w:rsid w:val="00114861"/>
    <w:rsid w:val="00121BD0"/>
    <w:rsid w:val="00130048"/>
    <w:rsid w:val="00145189"/>
    <w:rsid w:val="00145716"/>
    <w:rsid w:val="00161566"/>
    <w:rsid w:val="00164012"/>
    <w:rsid w:val="001745F5"/>
    <w:rsid w:val="00183449"/>
    <w:rsid w:val="001872B3"/>
    <w:rsid w:val="001A1C3A"/>
    <w:rsid w:val="001A27F7"/>
    <w:rsid w:val="001E04C2"/>
    <w:rsid w:val="001E3A03"/>
    <w:rsid w:val="001E4C3D"/>
    <w:rsid w:val="001E6F1A"/>
    <w:rsid w:val="001F1750"/>
    <w:rsid w:val="00207668"/>
    <w:rsid w:val="0021780C"/>
    <w:rsid w:val="00232133"/>
    <w:rsid w:val="00233D79"/>
    <w:rsid w:val="00244840"/>
    <w:rsid w:val="00254B38"/>
    <w:rsid w:val="0027334F"/>
    <w:rsid w:val="00273681"/>
    <w:rsid w:val="00274BBC"/>
    <w:rsid w:val="00280EF7"/>
    <w:rsid w:val="00283B92"/>
    <w:rsid w:val="002A366B"/>
    <w:rsid w:val="002A73EC"/>
    <w:rsid w:val="002C751E"/>
    <w:rsid w:val="002D4359"/>
    <w:rsid w:val="002E797F"/>
    <w:rsid w:val="00320A11"/>
    <w:rsid w:val="003340A8"/>
    <w:rsid w:val="003500F6"/>
    <w:rsid w:val="00352824"/>
    <w:rsid w:val="00360A45"/>
    <w:rsid w:val="00375B2B"/>
    <w:rsid w:val="00393AFA"/>
    <w:rsid w:val="00395C0C"/>
    <w:rsid w:val="00396058"/>
    <w:rsid w:val="003A7DE2"/>
    <w:rsid w:val="003B0B16"/>
    <w:rsid w:val="003D31E1"/>
    <w:rsid w:val="003E3406"/>
    <w:rsid w:val="003E7861"/>
    <w:rsid w:val="003F59F0"/>
    <w:rsid w:val="004011EB"/>
    <w:rsid w:val="004132DC"/>
    <w:rsid w:val="00414396"/>
    <w:rsid w:val="00423C99"/>
    <w:rsid w:val="004242BC"/>
    <w:rsid w:val="0043525F"/>
    <w:rsid w:val="00435F6A"/>
    <w:rsid w:val="004443BB"/>
    <w:rsid w:val="004613E5"/>
    <w:rsid w:val="00465EAE"/>
    <w:rsid w:val="00466676"/>
    <w:rsid w:val="004767B9"/>
    <w:rsid w:val="0048468A"/>
    <w:rsid w:val="004C592E"/>
    <w:rsid w:val="004D15B5"/>
    <w:rsid w:val="004D525D"/>
    <w:rsid w:val="0050114E"/>
    <w:rsid w:val="00511BEC"/>
    <w:rsid w:val="00531DC3"/>
    <w:rsid w:val="005430F6"/>
    <w:rsid w:val="00545E44"/>
    <w:rsid w:val="005531D3"/>
    <w:rsid w:val="00554ADC"/>
    <w:rsid w:val="00562501"/>
    <w:rsid w:val="0057418A"/>
    <w:rsid w:val="0057478E"/>
    <w:rsid w:val="005B209C"/>
    <w:rsid w:val="005E4FB4"/>
    <w:rsid w:val="00603C2A"/>
    <w:rsid w:val="006164A3"/>
    <w:rsid w:val="0063324F"/>
    <w:rsid w:val="00635E8E"/>
    <w:rsid w:val="0066333F"/>
    <w:rsid w:val="00673ACA"/>
    <w:rsid w:val="00681E86"/>
    <w:rsid w:val="006828D6"/>
    <w:rsid w:val="0068431B"/>
    <w:rsid w:val="006A236B"/>
    <w:rsid w:val="006B3D51"/>
    <w:rsid w:val="006F7FDA"/>
    <w:rsid w:val="007440AC"/>
    <w:rsid w:val="00763948"/>
    <w:rsid w:val="00782642"/>
    <w:rsid w:val="00786D7D"/>
    <w:rsid w:val="007B6ABB"/>
    <w:rsid w:val="007B7853"/>
    <w:rsid w:val="007C4702"/>
    <w:rsid w:val="007D37DF"/>
    <w:rsid w:val="007F3B03"/>
    <w:rsid w:val="007F6894"/>
    <w:rsid w:val="00811FA3"/>
    <w:rsid w:val="00822CAA"/>
    <w:rsid w:val="00825917"/>
    <w:rsid w:val="0083051F"/>
    <w:rsid w:val="008447BE"/>
    <w:rsid w:val="00857FC1"/>
    <w:rsid w:val="00860DE6"/>
    <w:rsid w:val="00877CC2"/>
    <w:rsid w:val="008862C2"/>
    <w:rsid w:val="00887BF0"/>
    <w:rsid w:val="008929E9"/>
    <w:rsid w:val="00893121"/>
    <w:rsid w:val="0089692B"/>
    <w:rsid w:val="008A1E8F"/>
    <w:rsid w:val="008A2D8D"/>
    <w:rsid w:val="008B1DE1"/>
    <w:rsid w:val="008C3951"/>
    <w:rsid w:val="008E28CC"/>
    <w:rsid w:val="009107C2"/>
    <w:rsid w:val="009374FC"/>
    <w:rsid w:val="009521BE"/>
    <w:rsid w:val="009557E1"/>
    <w:rsid w:val="00956A45"/>
    <w:rsid w:val="00957DEB"/>
    <w:rsid w:val="009658E2"/>
    <w:rsid w:val="00983AEF"/>
    <w:rsid w:val="009916F2"/>
    <w:rsid w:val="00992109"/>
    <w:rsid w:val="00996A9C"/>
    <w:rsid w:val="009A5A0D"/>
    <w:rsid w:val="009B39CA"/>
    <w:rsid w:val="009C156C"/>
    <w:rsid w:val="009D0780"/>
    <w:rsid w:val="00A02517"/>
    <w:rsid w:val="00A24893"/>
    <w:rsid w:val="00A27E8F"/>
    <w:rsid w:val="00A3154B"/>
    <w:rsid w:val="00A31E55"/>
    <w:rsid w:val="00A4381B"/>
    <w:rsid w:val="00A57C40"/>
    <w:rsid w:val="00A608C6"/>
    <w:rsid w:val="00A76271"/>
    <w:rsid w:val="00AA221C"/>
    <w:rsid w:val="00AA47EA"/>
    <w:rsid w:val="00AA7E32"/>
    <w:rsid w:val="00AC6BF4"/>
    <w:rsid w:val="00AD37D2"/>
    <w:rsid w:val="00AE7E91"/>
    <w:rsid w:val="00B0145B"/>
    <w:rsid w:val="00B113A5"/>
    <w:rsid w:val="00B55941"/>
    <w:rsid w:val="00B61BDF"/>
    <w:rsid w:val="00B70DFC"/>
    <w:rsid w:val="00BA3135"/>
    <w:rsid w:val="00BB3C13"/>
    <w:rsid w:val="00C03562"/>
    <w:rsid w:val="00C127A9"/>
    <w:rsid w:val="00C20D87"/>
    <w:rsid w:val="00C306E0"/>
    <w:rsid w:val="00C443D5"/>
    <w:rsid w:val="00C530E9"/>
    <w:rsid w:val="00C66D18"/>
    <w:rsid w:val="00C907FC"/>
    <w:rsid w:val="00C95DCA"/>
    <w:rsid w:val="00CA626E"/>
    <w:rsid w:val="00CC17CC"/>
    <w:rsid w:val="00CC4DA0"/>
    <w:rsid w:val="00CD31E2"/>
    <w:rsid w:val="00D15D96"/>
    <w:rsid w:val="00D25792"/>
    <w:rsid w:val="00D324C2"/>
    <w:rsid w:val="00D37971"/>
    <w:rsid w:val="00D43ACD"/>
    <w:rsid w:val="00D51ACA"/>
    <w:rsid w:val="00D55BC6"/>
    <w:rsid w:val="00D76A16"/>
    <w:rsid w:val="00D81960"/>
    <w:rsid w:val="00D93DD2"/>
    <w:rsid w:val="00D94D68"/>
    <w:rsid w:val="00DA5B8F"/>
    <w:rsid w:val="00DB0303"/>
    <w:rsid w:val="00DB1CDA"/>
    <w:rsid w:val="00DB5F20"/>
    <w:rsid w:val="00DC4998"/>
    <w:rsid w:val="00DE42C0"/>
    <w:rsid w:val="00DE6862"/>
    <w:rsid w:val="00E17087"/>
    <w:rsid w:val="00E34AEE"/>
    <w:rsid w:val="00E4769D"/>
    <w:rsid w:val="00E50917"/>
    <w:rsid w:val="00E60521"/>
    <w:rsid w:val="00E66717"/>
    <w:rsid w:val="00E82C20"/>
    <w:rsid w:val="00E862E8"/>
    <w:rsid w:val="00E9143C"/>
    <w:rsid w:val="00EA73B0"/>
    <w:rsid w:val="00EC0A9B"/>
    <w:rsid w:val="00EC1047"/>
    <w:rsid w:val="00EE069E"/>
    <w:rsid w:val="00EE483A"/>
    <w:rsid w:val="00EE6D97"/>
    <w:rsid w:val="00EF5043"/>
    <w:rsid w:val="00F057FD"/>
    <w:rsid w:val="00F0590D"/>
    <w:rsid w:val="00F14674"/>
    <w:rsid w:val="00F2320D"/>
    <w:rsid w:val="00F3656E"/>
    <w:rsid w:val="00F62959"/>
    <w:rsid w:val="00F8187C"/>
    <w:rsid w:val="00F855B4"/>
    <w:rsid w:val="00FB5846"/>
    <w:rsid w:val="00FC6D6F"/>
    <w:rsid w:val="00FD05BA"/>
    <w:rsid w:val="00FF114C"/>
    <w:rsid w:val="06AEDC8C"/>
    <w:rsid w:val="07675B83"/>
    <w:rsid w:val="0FC163F4"/>
    <w:rsid w:val="1F4088A5"/>
    <w:rsid w:val="238605DE"/>
    <w:rsid w:val="26246B91"/>
    <w:rsid w:val="2B02ADC3"/>
    <w:rsid w:val="35D12985"/>
    <w:rsid w:val="3908E9EB"/>
    <w:rsid w:val="3CBDD8D5"/>
    <w:rsid w:val="3D4E5278"/>
    <w:rsid w:val="45424CC6"/>
    <w:rsid w:val="49C06FBA"/>
    <w:rsid w:val="4FD9E51A"/>
    <w:rsid w:val="532B4D25"/>
    <w:rsid w:val="67CAC348"/>
    <w:rsid w:val="6C2DF145"/>
    <w:rsid w:val="6DBF26B6"/>
    <w:rsid w:val="7A8A8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0DF8"/>
  <w15:chartTrackingRefBased/>
  <w15:docId w15:val="{BFD5C4CB-BEDA-4D1C-9E3D-4E2EBB4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DEB"/>
    <w:rPr>
      <w:color w:val="0563C1" w:themeColor="hyperlink"/>
      <w:u w:val="single"/>
    </w:rPr>
  </w:style>
  <w:style w:type="paragraph" w:customStyle="1" w:styleId="Default">
    <w:name w:val="Default"/>
    <w:rsid w:val="002A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14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5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D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D9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1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D96"/>
  </w:style>
  <w:style w:type="paragraph" w:styleId="Footer">
    <w:name w:val="footer"/>
    <w:basedOn w:val="Normal"/>
    <w:link w:val="FooterChar"/>
    <w:uiPriority w:val="99"/>
    <w:semiHidden/>
    <w:unhideWhenUsed/>
    <w:rsid w:val="00D1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D96"/>
  </w:style>
  <w:style w:type="paragraph" w:customStyle="1" w:styleId="xmsonormal">
    <w:name w:val="x_msonormal"/>
    <w:basedOn w:val="Normal"/>
    <w:rsid w:val="006F7F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5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apair2.org/FSWG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2.safelinks.protection.outlook.com/?url=https%3A%2F%2Furldefense.com%2Fv3%2F__https%3A%2Fwww.stateforesters.org%2Fwp-content%2Fuploads%2F2020%2F12%2F2020-Prescribed-Fire-Use-Report.pdf__%3B!!GaaboA!8VSY1pH7xKFtKXEv1cTwYEm9nZ6ixZxBwihRAfZzpJCRTS7qkKcrO0JEFjt_6g%24&amp;data=04%7C01%7CKotchenruther.Robert%40epa.gov%7C2e150a62ae9f4cf1a6a008d8e288680d%7C88b378b367484867acf976aacbeca6a7%7C0%7C0%7C637508425480112061%7CUnknown%7CTWFpbGZsb3d8eyJWIjoiMC4wLjAwMDAiLCJQIjoiV2luMzIiLCJBTiI6Ik1haWwiLCJXVCI6Mn0%3D%7C3000&amp;sdata=EnIbV%2BusiIU69EGlcI08Ii4C1frYdaSJ4rQSOP6hXn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48C0D-78BD-4B74-8A2B-5C4E78184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BC331-5CF3-4B20-AF6F-46966686B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BC88F3-BC41-4A3E-BA26-D8BE8C433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61D0C-7E67-4CB2-805C-B3523F5A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42" baseType="variant"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http://www.wrapair2.org/pdf/wrap_RBFFS_scope.pdf</vt:lpwstr>
      </vt:variant>
      <vt:variant>
        <vt:lpwstr/>
      </vt:variant>
      <vt:variant>
        <vt:i4>3145854</vt:i4>
      </vt:variant>
      <vt:variant>
        <vt:i4>15</vt:i4>
      </vt:variant>
      <vt:variant>
        <vt:i4>0</vt:i4>
      </vt:variant>
      <vt:variant>
        <vt:i4>5</vt:i4>
      </vt:variant>
      <vt:variant>
        <vt:lpwstr>http://www.wrapair2.org/pdf/FireEIandFutureScenariosResults_to_regional_planners_20200520.pptx</vt:lpwstr>
      </vt:variant>
      <vt:variant>
        <vt:lpwstr/>
      </vt:variant>
      <vt:variant>
        <vt:i4>6619245</vt:i4>
      </vt:variant>
      <vt:variant>
        <vt:i4>12</vt:i4>
      </vt:variant>
      <vt:variant>
        <vt:i4>0</vt:i4>
      </vt:variant>
      <vt:variant>
        <vt:i4>5</vt:i4>
      </vt:variant>
      <vt:variant>
        <vt:lpwstr>http://www.wrapair2.org/pdf/fswg_rhp_fire-ei_final_report_20200519_FINAL.PDF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http://www.wrapair2.org/Map.aspx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http://www.wrapair2.org/pdf/EE demo key data.docx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http://www.wrapair2.org/pdf/ConceptualModelFireData_2021_scope no costs.pdf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http://www.wrapair2.org/FSWG.aspx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Tom</dc:creator>
  <cp:keywords/>
  <dc:description/>
  <cp:lastModifiedBy>Tom Moore</cp:lastModifiedBy>
  <cp:revision>2</cp:revision>
  <dcterms:created xsi:type="dcterms:W3CDTF">2021-03-12T23:18:00Z</dcterms:created>
  <dcterms:modified xsi:type="dcterms:W3CDTF">2021-03-12T23:18:00Z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